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A183" w14:textId="77777777" w:rsidR="002275FD" w:rsidRPr="002275FD" w:rsidRDefault="002275FD" w:rsidP="002275FD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Klient zobowiązany jest do zapoznania się z treścią regulaminu.</w:t>
      </w:r>
    </w:p>
    <w:p w14:paraId="5A37D57B" w14:textId="00002884" w:rsidR="002275FD" w:rsidRPr="002275FD" w:rsidRDefault="002275FD" w:rsidP="002275FD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Zapewniamy sterylność dzięki używaniu tylko jednorazowych narzędzi</w:t>
      </w:r>
    </w:p>
    <w:p w14:paraId="2B05C5B2" w14:textId="702E0C9E" w:rsidR="002275FD" w:rsidRPr="002275FD" w:rsidRDefault="002275FD" w:rsidP="002275FD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Tatuator może odmówić wykonania zabiegu jeżeli zachodzi podejrzenie, że klient przejawia dziwne zachowanie które sugerowało by, że jest </w:t>
      </w: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pod wpływem alkoholu, narkotyków, środków psychoaktywnych i odurzających</w:t>
      </w:r>
    </w:p>
    <w:p w14:paraId="177E1ABA" w14:textId="77777777" w:rsidR="002275FD" w:rsidRPr="002275FD" w:rsidRDefault="002275FD" w:rsidP="002275FD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W studiu obowiązuje bezwzględny zakaz dotykania przedmiotów służących do wykonywania tatuażu oraz materiałów pomocniczych. Nie przestrzeganie zaleceń grozi trwałą utrata zdrowia.</w:t>
      </w:r>
    </w:p>
    <w:p w14:paraId="5BD41BF9" w14:textId="47AAAB29" w:rsidR="002275FD" w:rsidRPr="002275FD" w:rsidRDefault="002275FD" w:rsidP="002275FD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Ceny w studiu ustalane są indywidualnie</w:t>
      </w:r>
      <w:r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73420774" w14:textId="7A602D53" w:rsidR="002275FD" w:rsidRPr="002275FD" w:rsidRDefault="002275FD" w:rsidP="002275FD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Rezerwacja terminu na wykonanie tatuażu może zostać dokonana osobiście telefonicznie</w:t>
      </w:r>
      <w:r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, lub przez portale społecznościowe</w:t>
      </w: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. Po ustaleniu terminu sesji klient zobowiązany jest do wpłaty zadatku (jego wysokość ustalana jest na konsultacjach), koszt tatuażu po jego wykonaniu uwzględnia wpłacony uprzednio zadatek. Wpłata zadatku jest równoznaczna z Akceptacją Regulaminu.</w:t>
      </w:r>
    </w:p>
    <w:p w14:paraId="4724F1D7" w14:textId="56ED58BC" w:rsidR="002275FD" w:rsidRPr="002275FD" w:rsidRDefault="002275FD" w:rsidP="002275FD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Zadatek – dodatkowe zastrzeżenie umowy, służące zabezpieczeniu obu stron umowy. Strona, która nie wykona swojego zobowiązania, traci zadatek, jeśli sama go dała, albo zobowiązana jest go zwrócić</w:t>
      </w:r>
      <w:r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.</w:t>
      </w:r>
    </w:p>
    <w:p w14:paraId="6F5E92F4" w14:textId="77777777" w:rsidR="002275FD" w:rsidRPr="002275FD" w:rsidRDefault="002275FD" w:rsidP="002275FD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Zadatek pobierany jest na zabezpieczenie terminu rezerwacji.</w:t>
      </w:r>
    </w:p>
    <w:p w14:paraId="1A389048" w14:textId="22B5BC57" w:rsidR="002275FD" w:rsidRDefault="002275FD" w:rsidP="002275FD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Klient ma prawo do jednorazowej zmiany terminu sesji, nie później niż </w:t>
      </w:r>
      <w:r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trzy </w:t>
      </w: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dni przed ustalonym terminem sesji. Nie przybycie w wyznaczonym terminie (do </w:t>
      </w:r>
      <w:r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30 min</w:t>
      </w: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) lub brak powiadomienia na </w:t>
      </w:r>
      <w:r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3</w:t>
      </w: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 dni przed wykonaniem zabiegu jest jednoznaczne z utratą dokonanej opłaty. </w:t>
      </w:r>
    </w:p>
    <w:p w14:paraId="77E865CC" w14:textId="16F7BAC1" w:rsidR="002275FD" w:rsidRPr="002275FD" w:rsidRDefault="002275FD" w:rsidP="002275FD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Zmiany terminów tylko i wyłącznie za obopólną zgodą</w:t>
      </w:r>
      <w:r w:rsidR="00BC2AB8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 klient-studio.</w:t>
      </w:r>
    </w:p>
    <w:p w14:paraId="38FD05A0" w14:textId="77777777" w:rsidR="002275FD" w:rsidRPr="002275FD" w:rsidRDefault="002275FD" w:rsidP="002275FD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Studio nie ponosi odpowiedzialności za nieprzestrzeganie zasad pielęgnacji podczas procesu gojenia tatuażu. Poprawki wynikające z konieczności dopracowania tatuażu po jego wygojeniu się wykonywane są bezpłatnie jeśli Klient odezwie się w ciągu miesiąca od daty zrobienia. Poprawki po upływie tego czasu są płatne.</w:t>
      </w:r>
    </w:p>
    <w:p w14:paraId="5DCDA902" w14:textId="6EE9E699" w:rsidR="002275FD" w:rsidRPr="002275FD" w:rsidRDefault="002275FD" w:rsidP="002275FD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Studio nie ponosi odpowiedzialności za sposób zachowania się barwników na ciele, ze względu na szeroko pojęty proces gojenia się ciał</w:t>
      </w:r>
      <w:r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a. Oczywiście przed zabiegiem</w:t>
      </w: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jak i po nim </w:t>
      </w: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udostępniamy atesty stosowanych w studiu</w:t>
      </w:r>
      <w:r w:rsidR="00BC2AB8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.</w:t>
      </w:r>
    </w:p>
    <w:p w14:paraId="7938C3E6" w14:textId="0A6081C6" w:rsidR="002275FD" w:rsidRPr="002275FD" w:rsidRDefault="002275FD" w:rsidP="003E6587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Studio udziela wszystkich informacji na temat gojenia i pielęgnacji wykonanego tatuażu oraz dysponuje kosmetykami szczególnie do tego celu przeznaczonymi.</w:t>
      </w:r>
    </w:p>
    <w:p w14:paraId="11C05760" w14:textId="77777777" w:rsidR="002275FD" w:rsidRPr="002275FD" w:rsidRDefault="002275FD" w:rsidP="002275FD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Tatuatorzy zastrzegają sobie prawo do odmowy wykonania tatuażu bez podania przyczyny, co wiąże się ze zwrotem zadatku.</w:t>
      </w:r>
    </w:p>
    <w:p w14:paraId="63491395" w14:textId="77777777" w:rsidR="002275FD" w:rsidRPr="002275FD" w:rsidRDefault="002275FD" w:rsidP="002275FD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Studio zapewnia pełną informację o technice wykonywania zabiegu i zasadzie jego działania, oraz zapewnia sobie prawo do odmowy wykonania zabiegu z przyczyn medycznych.</w:t>
      </w:r>
    </w:p>
    <w:p w14:paraId="114B1443" w14:textId="77777777" w:rsidR="003E6587" w:rsidRDefault="003E6587" w:rsidP="003E6587">
      <w:pPr>
        <w:shd w:val="clear" w:color="auto" w:fill="FFFFFF"/>
        <w:spacing w:before="60" w:after="0" w:line="240" w:lineRule="auto"/>
        <w:ind w:left="720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</w:p>
    <w:p w14:paraId="4476DAC7" w14:textId="77777777" w:rsidR="00BC2AB8" w:rsidRDefault="00BC2AB8" w:rsidP="003E6587">
      <w:pPr>
        <w:shd w:val="clear" w:color="auto" w:fill="FFFFFF"/>
        <w:spacing w:before="60" w:after="0" w:line="240" w:lineRule="auto"/>
        <w:ind w:left="720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</w:p>
    <w:p w14:paraId="72C58DE5" w14:textId="77777777" w:rsidR="00BC2AB8" w:rsidRDefault="00BC2AB8" w:rsidP="003E6587">
      <w:pPr>
        <w:shd w:val="clear" w:color="auto" w:fill="FFFFFF"/>
        <w:spacing w:before="60" w:after="0" w:line="240" w:lineRule="auto"/>
        <w:ind w:left="720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</w:p>
    <w:p w14:paraId="2964C394" w14:textId="77777777" w:rsidR="00BC2AB8" w:rsidRDefault="00BC2AB8" w:rsidP="003E6587">
      <w:pPr>
        <w:shd w:val="clear" w:color="auto" w:fill="FFFFFF"/>
        <w:spacing w:before="60" w:after="0" w:line="240" w:lineRule="auto"/>
        <w:ind w:left="720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</w:p>
    <w:p w14:paraId="41BC9107" w14:textId="6DBD469E" w:rsidR="002275FD" w:rsidRPr="002275FD" w:rsidRDefault="002275FD" w:rsidP="003E6587">
      <w:pPr>
        <w:shd w:val="clear" w:color="auto" w:fill="FFFFFF"/>
        <w:spacing w:before="60" w:after="0" w:line="240" w:lineRule="auto"/>
        <w:ind w:left="720"/>
        <w:rPr>
          <w:rFonts w:ascii="Roboto" w:eastAsia="Times New Roman" w:hAnsi="Roboto" w:cs="Times New Roman"/>
          <w:color w:val="7A7A7A"/>
          <w:kern w:val="0"/>
          <w:sz w:val="21"/>
          <w:szCs w:val="21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b/>
          <w:bCs/>
          <w:color w:val="7A7A7A"/>
          <w:kern w:val="0"/>
          <w:sz w:val="21"/>
          <w:szCs w:val="21"/>
          <w:lang w:eastAsia="pl-PL"/>
          <w14:ligatures w14:val="none"/>
        </w:rPr>
        <w:lastRenderedPageBreak/>
        <w:t>VOUCHER</w:t>
      </w:r>
    </w:p>
    <w:p w14:paraId="7A149FAB" w14:textId="3431BAD0" w:rsidR="002275FD" w:rsidRPr="002275FD" w:rsidRDefault="003E6587" w:rsidP="002275FD">
      <w:pPr>
        <w:numPr>
          <w:ilvl w:val="0"/>
          <w:numId w:val="2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Na Voucherze jest jasno i wyraźnie wskazane jakiej usługi dotyczy</w:t>
      </w:r>
      <w:r w:rsidR="00B270A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.</w:t>
      </w:r>
    </w:p>
    <w:p w14:paraId="043E5311" w14:textId="77777777" w:rsidR="002275FD" w:rsidRPr="002275FD" w:rsidRDefault="002275FD" w:rsidP="002275FD">
      <w:pPr>
        <w:numPr>
          <w:ilvl w:val="0"/>
          <w:numId w:val="2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Nabywca zobowiązuje się do zapłaty za Voucher w kwocie równej jego wartości.</w:t>
      </w:r>
    </w:p>
    <w:p w14:paraId="66057509" w14:textId="77777777" w:rsidR="002275FD" w:rsidRPr="002275FD" w:rsidRDefault="002275FD" w:rsidP="002275FD">
      <w:pPr>
        <w:numPr>
          <w:ilvl w:val="0"/>
          <w:numId w:val="2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Voucher nie podlega zwrotowi lub wymianie na gotówkę.</w:t>
      </w:r>
    </w:p>
    <w:p w14:paraId="7A67CD82" w14:textId="71DE3960" w:rsidR="002275FD" w:rsidRDefault="002275FD" w:rsidP="002275FD">
      <w:pPr>
        <w:numPr>
          <w:ilvl w:val="0"/>
          <w:numId w:val="2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Od momentu przekazania Vouchera Nabywcy, </w:t>
      </w:r>
      <w:r w:rsidR="003E6587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Studio</w:t>
      </w: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 nie ponosi odpowiedzialności za jego zniszczenie czy utratę.</w:t>
      </w:r>
      <w:r w:rsidR="003E6587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 (oczywiście istnieje możliwość wydania drugiego </w:t>
      </w:r>
      <w:r w:rsidR="003E6587" w:rsidRPr="003E6587">
        <w:rPr>
          <mc:AlternateContent>
            <mc:Choice Requires="w16se">
              <w:rFonts w:ascii="Roboto" w:eastAsia="Times New Roman" w:hAnsi="Roboto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7A7A7A"/>
          <w:kern w:val="0"/>
          <w:sz w:val="24"/>
          <w:szCs w:val="24"/>
          <w:lang w:eastAsia="pl-PL"/>
          <w14:ligatures w14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E6587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)</w:t>
      </w:r>
    </w:p>
    <w:p w14:paraId="6F7AA84B" w14:textId="499FF9C4" w:rsidR="003E6587" w:rsidRPr="002275FD" w:rsidRDefault="003E6587" w:rsidP="002275FD">
      <w:pPr>
        <w:numPr>
          <w:ilvl w:val="0"/>
          <w:numId w:val="2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Duplikat Vouchera to koszt  20</w:t>
      </w:r>
      <w:r w:rsidR="00BC2AB8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 zł</w:t>
      </w:r>
      <w:r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755BDBDD" w14:textId="65156DFD" w:rsidR="002275FD" w:rsidRPr="002275FD" w:rsidRDefault="002275FD" w:rsidP="002275FD">
      <w:pPr>
        <w:numPr>
          <w:ilvl w:val="0"/>
          <w:numId w:val="2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Voucher jest ważny przez okres </w:t>
      </w:r>
      <w:r w:rsidR="003E6587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3</w:t>
      </w: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 miesięcy od daty zakupu. Do tego czasu należy dokonać rezerwacji terminu.</w:t>
      </w:r>
      <w:r w:rsidR="003E6587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00EB4D4" w14:textId="20DB4A6A" w:rsidR="002275FD" w:rsidRPr="002275FD" w:rsidRDefault="002275FD" w:rsidP="002275FD">
      <w:pPr>
        <w:numPr>
          <w:ilvl w:val="0"/>
          <w:numId w:val="2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Przed wykonaniem usługi</w:t>
      </w:r>
      <w:r w:rsidR="00B270A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, Klient</w:t>
      </w: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 przedstawia w recepcji oryginał Vouchera uprawniającego go do korzystania z określonych usług.</w:t>
      </w: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br/>
        <w:t xml:space="preserve">Nie okazanie Vouchera </w:t>
      </w:r>
      <w:r w:rsidR="00B270A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może spowodować odmowę</w:t>
      </w: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 wykonania usługi.</w:t>
      </w:r>
    </w:p>
    <w:p w14:paraId="2F3C197C" w14:textId="77777777" w:rsidR="002275FD" w:rsidRPr="002275FD" w:rsidRDefault="002275FD" w:rsidP="002275FD">
      <w:pPr>
        <w:numPr>
          <w:ilvl w:val="0"/>
          <w:numId w:val="2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Gdy wartość usługi jest niższa niż wartość Vouchera Użytkownikowi nie przysługuje prawo otrzymania reszty.</w:t>
      </w:r>
    </w:p>
    <w:p w14:paraId="398464CE" w14:textId="425B919D" w:rsidR="002275FD" w:rsidRPr="002275FD" w:rsidRDefault="002275FD" w:rsidP="002275FD">
      <w:pPr>
        <w:numPr>
          <w:ilvl w:val="0"/>
          <w:numId w:val="2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Gdy wartość świadczonej usługi jest wyższa od wartości przedstawionego Vouchera </w:t>
      </w:r>
      <w:r w:rsidR="00B270A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Klient</w:t>
      </w: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 zobowiązany jest do dopłaty różnicy.</w:t>
      </w:r>
    </w:p>
    <w:p w14:paraId="7816D1ED" w14:textId="59C77429" w:rsidR="002275FD" w:rsidRPr="002275FD" w:rsidRDefault="002275FD" w:rsidP="002275FD">
      <w:pPr>
        <w:numPr>
          <w:ilvl w:val="0"/>
          <w:numId w:val="2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Voucher </w:t>
      </w:r>
      <w:r w:rsidR="00B270A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jest imienny</w:t>
      </w: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 może zostać wykorzystany tylko przez jedną osobę.</w:t>
      </w:r>
    </w:p>
    <w:p w14:paraId="1E805B80" w14:textId="2A70392B" w:rsidR="002275FD" w:rsidRPr="002275FD" w:rsidRDefault="002275FD" w:rsidP="002275FD">
      <w:pPr>
        <w:numPr>
          <w:ilvl w:val="0"/>
          <w:numId w:val="2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Vouchery powyżej </w:t>
      </w:r>
      <w:r w:rsidR="00B270A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10</w:t>
      </w: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00 zł można wykorzystać podczas jednej lub kilku wizyt w zależności od wykupionych usług.</w:t>
      </w:r>
    </w:p>
    <w:p w14:paraId="3D42EE47" w14:textId="55D38EA7" w:rsidR="002275FD" w:rsidRDefault="002275FD" w:rsidP="002275FD">
      <w:pPr>
        <w:numPr>
          <w:ilvl w:val="0"/>
          <w:numId w:val="2"/>
        </w:numPr>
        <w:shd w:val="clear" w:color="auto" w:fill="FFFFFF"/>
        <w:spacing w:before="60" w:after="60" w:line="240" w:lineRule="auto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>Osoba posiadająca Voucher, zobowiązana jest do</w:t>
      </w:r>
      <w:r w:rsidR="00B270AD"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  <w:t xml:space="preserve"> zapoznania się z regulaminem.</w:t>
      </w:r>
    </w:p>
    <w:p w14:paraId="558FDCE7" w14:textId="77777777" w:rsidR="00B270AD" w:rsidRPr="002275FD" w:rsidRDefault="00B270AD" w:rsidP="00B270AD">
      <w:pPr>
        <w:shd w:val="clear" w:color="auto" w:fill="FFFFFF"/>
        <w:spacing w:before="60" w:after="60" w:line="240" w:lineRule="auto"/>
        <w:ind w:left="720"/>
        <w:rPr>
          <w:rFonts w:ascii="Roboto" w:eastAsia="Times New Roman" w:hAnsi="Roboto" w:cs="Times New Roman"/>
          <w:color w:val="7A7A7A"/>
          <w:kern w:val="0"/>
          <w:sz w:val="24"/>
          <w:szCs w:val="24"/>
          <w:lang w:eastAsia="pl-PL"/>
          <w14:ligatures w14:val="none"/>
        </w:rPr>
      </w:pPr>
    </w:p>
    <w:p w14:paraId="14DB4FE2" w14:textId="12C81BAC" w:rsidR="00D1246E" w:rsidRDefault="002275FD" w:rsidP="00B270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A7A7A"/>
          <w:kern w:val="0"/>
          <w:sz w:val="21"/>
          <w:szCs w:val="21"/>
          <w:lang w:eastAsia="pl-PL"/>
          <w14:ligatures w14:val="none"/>
        </w:rPr>
      </w:pPr>
      <w:r w:rsidRPr="002275FD">
        <w:rPr>
          <w:rFonts w:ascii="Roboto" w:eastAsia="Times New Roman" w:hAnsi="Roboto" w:cs="Times New Roman"/>
          <w:color w:val="7A7A7A"/>
          <w:kern w:val="0"/>
          <w:sz w:val="21"/>
          <w:szCs w:val="21"/>
          <w:lang w:eastAsia="pl-PL"/>
          <w14:ligatures w14:val="none"/>
        </w:rPr>
        <w:t> </w:t>
      </w:r>
      <w:r w:rsidRPr="002275FD">
        <w:rPr>
          <w:rFonts w:ascii="Roboto" w:eastAsia="Times New Roman" w:hAnsi="Roboto" w:cs="Times New Roman"/>
          <w:b/>
          <w:bCs/>
          <w:color w:val="7A7A7A"/>
          <w:kern w:val="0"/>
          <w:sz w:val="21"/>
          <w:szCs w:val="21"/>
          <w:lang w:eastAsia="pl-PL"/>
          <w14:ligatures w14:val="none"/>
        </w:rPr>
        <w:t>PROMOCJA URODZINOWA</w:t>
      </w:r>
    </w:p>
    <w:p w14:paraId="4DA3DD3F" w14:textId="77777777" w:rsidR="00B270AD" w:rsidRDefault="00B270AD" w:rsidP="00B270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A7A7A"/>
          <w:kern w:val="0"/>
          <w:sz w:val="21"/>
          <w:szCs w:val="21"/>
          <w:lang w:eastAsia="pl-PL"/>
          <w14:ligatures w14:val="none"/>
        </w:rPr>
      </w:pPr>
    </w:p>
    <w:p w14:paraId="14E3CEAD" w14:textId="5282C250" w:rsidR="00B270AD" w:rsidRPr="00B270AD" w:rsidRDefault="00B270AD" w:rsidP="00B270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A7A7A"/>
          <w:kern w:val="0"/>
          <w:sz w:val="21"/>
          <w:szCs w:val="21"/>
          <w:lang w:eastAsia="pl-PL"/>
          <w14:ligatures w14:val="none"/>
        </w:rPr>
      </w:pPr>
      <w:r>
        <w:rPr>
          <w:rFonts w:ascii="Roboto" w:eastAsia="Times New Roman" w:hAnsi="Roboto" w:cs="Times New Roman"/>
          <w:color w:val="7A7A7A"/>
          <w:kern w:val="0"/>
          <w:sz w:val="21"/>
          <w:szCs w:val="21"/>
          <w:lang w:eastAsia="pl-PL"/>
          <w14:ligatures w14:val="none"/>
        </w:rPr>
        <w:t>Jeżeli uda się umówić termin wykonania tatuażu w dzień twoich urodzin to na pewno zrobimy urodzinowy rabat</w:t>
      </w:r>
      <w:r w:rsidR="00BC2AB8">
        <w:rPr>
          <w:rFonts w:ascii="Roboto" w:eastAsia="Times New Roman" w:hAnsi="Roboto" w:cs="Times New Roman"/>
          <w:color w:val="7A7A7A"/>
          <w:kern w:val="0"/>
          <w:sz w:val="21"/>
          <w:szCs w:val="21"/>
          <w:lang w:eastAsia="pl-PL"/>
          <w14:ligatures w14:val="none"/>
        </w:rPr>
        <w:t xml:space="preserve"> w wysokości 20% od ceny regularnej.  </w:t>
      </w:r>
      <w:r w:rsidR="00BC2AB8">
        <w:rPr>
          <w:rFonts w:ascii="Roboto" w:eastAsia="Times New Roman" w:hAnsi="Roboto" w:cs="Times New Roman"/>
          <w:color w:val="7A7A7A"/>
          <w:kern w:val="0"/>
          <w:sz w:val="21"/>
          <w:szCs w:val="21"/>
          <w:lang w:eastAsia="pl-PL"/>
          <w14:ligatures w14:val="none"/>
        </w:rPr>
        <w:br/>
        <w:t xml:space="preserve">Podczas wizyty należy okazać dokument który potwierdza datę urodzenia. </w:t>
      </w:r>
    </w:p>
    <w:sectPr w:rsidR="00B270AD" w:rsidRPr="00B27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1C4F"/>
    <w:multiLevelType w:val="multilevel"/>
    <w:tmpl w:val="63A0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9B75B4"/>
    <w:multiLevelType w:val="hybridMultilevel"/>
    <w:tmpl w:val="F0C2C4EC"/>
    <w:lvl w:ilvl="0" w:tplc="7FB60EE6">
      <w:start w:val="1"/>
      <w:numFmt w:val="decimal"/>
      <w:lvlText w:val="%1."/>
      <w:lvlJc w:val="left"/>
      <w:pPr>
        <w:ind w:left="720" w:hanging="360"/>
      </w:pPr>
      <w:rPr>
        <w:rFonts w:ascii="Roboto" w:eastAsia="Times New Roman" w:hAnsi="Roboto" w:cs="Times New Roman" w:hint="default"/>
        <w:color w:val="7A7A7A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E57F8"/>
    <w:multiLevelType w:val="multilevel"/>
    <w:tmpl w:val="2C6A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FB64B0"/>
    <w:multiLevelType w:val="multilevel"/>
    <w:tmpl w:val="DE447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120DC9"/>
    <w:multiLevelType w:val="multilevel"/>
    <w:tmpl w:val="2C6A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526943">
    <w:abstractNumId w:val="0"/>
  </w:num>
  <w:num w:numId="2" w16cid:durableId="1026298434">
    <w:abstractNumId w:val="4"/>
  </w:num>
  <w:num w:numId="3" w16cid:durableId="574780253">
    <w:abstractNumId w:val="3"/>
  </w:num>
  <w:num w:numId="4" w16cid:durableId="201672830">
    <w:abstractNumId w:val="1"/>
  </w:num>
  <w:num w:numId="5" w16cid:durableId="241916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44"/>
    <w:rsid w:val="002275FD"/>
    <w:rsid w:val="003E6587"/>
    <w:rsid w:val="005F0E26"/>
    <w:rsid w:val="00932244"/>
    <w:rsid w:val="00B270AD"/>
    <w:rsid w:val="00BC2AB8"/>
    <w:rsid w:val="00D1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7794"/>
  <w15:chartTrackingRefBased/>
  <w15:docId w15:val="{348AF175-4FDD-4BA1-8821-A9DAA508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275FD"/>
    <w:rPr>
      <w:b/>
      <w:bCs/>
    </w:rPr>
  </w:style>
  <w:style w:type="paragraph" w:styleId="Akapitzlist">
    <w:name w:val="List Paragraph"/>
    <w:basedOn w:val="Normalny"/>
    <w:uiPriority w:val="34"/>
    <w:qFormat/>
    <w:rsid w:val="00B27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CZECHOWSKI</dc:creator>
  <cp:keywords/>
  <dc:description/>
  <cp:lastModifiedBy>PIOTR CZECHOWSKI</cp:lastModifiedBy>
  <cp:revision>3</cp:revision>
  <dcterms:created xsi:type="dcterms:W3CDTF">2023-09-19T14:27:00Z</dcterms:created>
  <dcterms:modified xsi:type="dcterms:W3CDTF">2023-09-19T20:01:00Z</dcterms:modified>
</cp:coreProperties>
</file>